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1CC" w:rsidRDefault="00F731CC">
      <w:pPr>
        <w:rPr>
          <w:rFonts w:ascii="Comic Sans MS" w:hAnsi="Comic Sans MS"/>
          <w:b/>
        </w:rPr>
      </w:pPr>
      <w:r>
        <w:rPr>
          <w:rFonts w:ascii="Comic Sans MS" w:hAnsi="Comic Sans MS"/>
          <w:b/>
        </w:rPr>
        <w:t>Year 2 Parent Guide</w:t>
      </w:r>
    </w:p>
    <w:p w:rsidR="00A52E7F" w:rsidRDefault="005E2A24">
      <w:pPr>
        <w:rPr>
          <w:rFonts w:ascii="Comic Sans MS" w:hAnsi="Comic Sans MS"/>
          <w:b/>
        </w:rPr>
      </w:pPr>
      <w:r w:rsidRPr="002A7358">
        <w:rPr>
          <w:rFonts w:ascii="Comic Sans MS" w:hAnsi="Comic Sans MS"/>
          <w:b/>
        </w:rPr>
        <w:t>Week Beginning 30.3.2020</w:t>
      </w:r>
    </w:p>
    <w:p w:rsidR="00860F7B" w:rsidRDefault="00504474">
      <w:pPr>
        <w:rPr>
          <w:rFonts w:ascii="Comic Sans MS" w:hAnsi="Comic Sans MS"/>
          <w:b/>
        </w:rPr>
      </w:pPr>
      <w:r>
        <w:rPr>
          <w:rFonts w:ascii="Comic Sans MS" w:hAnsi="Comic Sans MS"/>
          <w:b/>
        </w:rPr>
        <w:t>Learning from home can be very challenging. You may have limited space and technology to work with, more than one child to keep engaged, babies who need constant care and many of you need to be working from home yourselves. Although we have planned three activities a day, please do not feel pressured to com</w:t>
      </w:r>
      <w:r w:rsidR="008A1EF2">
        <w:rPr>
          <w:rFonts w:ascii="Comic Sans MS" w:hAnsi="Comic Sans MS"/>
          <w:b/>
        </w:rPr>
        <w:t>plete everything we plan</w:t>
      </w:r>
      <w:r>
        <w:rPr>
          <w:rFonts w:ascii="Comic Sans MS" w:hAnsi="Comic Sans MS"/>
          <w:b/>
        </w:rPr>
        <w:t>.</w:t>
      </w:r>
      <w:r w:rsidR="008A1EF2">
        <w:rPr>
          <w:rFonts w:ascii="Comic Sans MS" w:hAnsi="Comic Sans MS"/>
          <w:b/>
        </w:rPr>
        <w:t xml:space="preserve"> There is no need to print everything out. Use the books provided.</w:t>
      </w:r>
      <w:r w:rsidR="00860F7B">
        <w:rPr>
          <w:rFonts w:ascii="Comic Sans MS" w:hAnsi="Comic Sans MS"/>
          <w:b/>
        </w:rPr>
        <w:t xml:space="preserve"> </w:t>
      </w:r>
    </w:p>
    <w:p w:rsidR="003377A3" w:rsidRDefault="003377A3">
      <w:pPr>
        <w:rPr>
          <w:rFonts w:ascii="Comic Sans MS" w:hAnsi="Comic Sans MS"/>
          <w:b/>
        </w:rPr>
      </w:pPr>
      <w:r>
        <w:rPr>
          <w:rFonts w:ascii="Comic Sans MS" w:hAnsi="Comic Sans MS"/>
          <w:b/>
        </w:rPr>
        <w:t>All English and Maths activities will have daily individual attachments. Some afternoon subjects will not have separate documents. You will find the details for those activities in this weekly document.</w:t>
      </w:r>
    </w:p>
    <w:p w:rsidR="00504474" w:rsidRPr="002A7358" w:rsidRDefault="00860F7B">
      <w:pPr>
        <w:rPr>
          <w:rFonts w:ascii="Comic Sans MS" w:hAnsi="Comic Sans MS"/>
          <w:b/>
        </w:rPr>
      </w:pPr>
      <w:r>
        <w:rPr>
          <w:rFonts w:ascii="Comic Sans MS" w:hAnsi="Comic Sans MS"/>
          <w:b/>
        </w:rPr>
        <w:t xml:space="preserve">Mrs. </w:t>
      </w:r>
      <w:proofErr w:type="spellStart"/>
      <w:r>
        <w:rPr>
          <w:rFonts w:ascii="Comic Sans MS" w:hAnsi="Comic Sans MS"/>
          <w:b/>
        </w:rPr>
        <w:t>Kan</w:t>
      </w:r>
      <w:proofErr w:type="spellEnd"/>
      <w:r>
        <w:rPr>
          <w:rFonts w:ascii="Comic Sans MS" w:hAnsi="Comic Sans MS"/>
          <w:b/>
        </w:rPr>
        <w:t xml:space="preserve"> has also planned some alternative activities around play, well-being, creativity, music and movement. These can be done at any point in the week and instead of planned curriculum activities.</w:t>
      </w:r>
    </w:p>
    <w:p w:rsidR="005E2A24" w:rsidRPr="002A7358" w:rsidRDefault="005E2A24" w:rsidP="005E2A24">
      <w:pPr>
        <w:shd w:val="clear" w:color="auto" w:fill="FFFFFF"/>
        <w:spacing w:after="75" w:line="240" w:lineRule="auto"/>
        <w:rPr>
          <w:rFonts w:ascii="Comic Sans MS" w:eastAsia="Times New Roman" w:hAnsi="Comic Sans MS" w:cs="Arial"/>
          <w:b/>
          <w:color w:val="0B0C0C"/>
          <w:lang w:eastAsia="en-GB"/>
        </w:rPr>
      </w:pPr>
      <w:r w:rsidRPr="002A7358">
        <w:rPr>
          <w:rFonts w:ascii="Comic Sans MS" w:eastAsia="Times New Roman" w:hAnsi="Comic Sans MS" w:cs="Arial"/>
          <w:b/>
          <w:color w:val="0B0C0C"/>
          <w:lang w:eastAsia="en-GB"/>
        </w:rPr>
        <w:t>Timetable</w:t>
      </w:r>
    </w:p>
    <w:p w:rsidR="005E2A24" w:rsidRPr="002A7358" w:rsidRDefault="005E2A24" w:rsidP="005E2A24">
      <w:pPr>
        <w:shd w:val="clear" w:color="auto" w:fill="FFFFFF"/>
        <w:spacing w:after="75" w:line="240" w:lineRule="auto"/>
        <w:rPr>
          <w:rFonts w:ascii="Comic Sans MS" w:eastAsia="Times New Roman" w:hAnsi="Comic Sans MS" w:cs="Arial"/>
          <w:b/>
          <w:color w:val="0B0C0C"/>
          <w:lang w:eastAsia="en-GB"/>
        </w:rPr>
      </w:pPr>
    </w:p>
    <w:p w:rsidR="005E2A24" w:rsidRPr="002A7358" w:rsidRDefault="005E2A24" w:rsidP="005E2A24">
      <w:pPr>
        <w:rPr>
          <w:rFonts w:ascii="Comic Sans MS" w:hAnsi="Comic Sans MS"/>
        </w:rPr>
      </w:pPr>
      <w:r w:rsidRPr="002A7358">
        <w:rPr>
          <w:rFonts w:ascii="Comic Sans MS" w:hAnsi="Comic Sans MS"/>
        </w:rPr>
        <w:t>English writing activity – 40 minutes a day.</w:t>
      </w:r>
    </w:p>
    <w:p w:rsidR="005E2A24" w:rsidRPr="002A7358" w:rsidRDefault="005E2A24" w:rsidP="005E2A24">
      <w:pPr>
        <w:rPr>
          <w:rFonts w:ascii="Comic Sans MS" w:hAnsi="Comic Sans MS"/>
        </w:rPr>
      </w:pPr>
      <w:r w:rsidRPr="002A7358">
        <w:rPr>
          <w:rFonts w:ascii="Comic Sans MS" w:hAnsi="Comic Sans MS"/>
        </w:rPr>
        <w:t>Maths activity – 40 minutes a day.</w:t>
      </w:r>
    </w:p>
    <w:p w:rsidR="005E2A24" w:rsidRPr="002A7358" w:rsidRDefault="005E2A24" w:rsidP="005E2A24">
      <w:pPr>
        <w:rPr>
          <w:rFonts w:ascii="Comic Sans MS" w:hAnsi="Comic Sans MS"/>
        </w:rPr>
      </w:pPr>
      <w:r w:rsidRPr="002A7358">
        <w:rPr>
          <w:rFonts w:ascii="Comic Sans MS" w:hAnsi="Comic Sans MS"/>
        </w:rPr>
        <w:t>Reading – 20 minutes a day minimum.</w:t>
      </w:r>
    </w:p>
    <w:p w:rsidR="005E2A24" w:rsidRPr="002A7358" w:rsidRDefault="005E2A24" w:rsidP="005E2A24">
      <w:pPr>
        <w:rPr>
          <w:rFonts w:ascii="Comic Sans MS" w:hAnsi="Comic Sans MS"/>
        </w:rPr>
      </w:pPr>
      <w:r w:rsidRPr="002A7358">
        <w:rPr>
          <w:rFonts w:ascii="Comic Sans MS" w:hAnsi="Comic Sans MS"/>
        </w:rPr>
        <w:t>Handwriting – 20 minutes three times per week</w:t>
      </w:r>
    </w:p>
    <w:p w:rsidR="005E2A24" w:rsidRPr="002A7358" w:rsidRDefault="005E2A24" w:rsidP="005E2A24">
      <w:pPr>
        <w:rPr>
          <w:rFonts w:ascii="Comic Sans MS" w:hAnsi="Comic Sans MS"/>
        </w:rPr>
      </w:pPr>
      <w:r w:rsidRPr="002A7358">
        <w:rPr>
          <w:rFonts w:ascii="Comic Sans MS" w:hAnsi="Comic Sans MS"/>
        </w:rPr>
        <w:t xml:space="preserve">Physical activity – </w:t>
      </w:r>
      <w:proofErr w:type="gramStart"/>
      <w:r w:rsidRPr="002A7358">
        <w:rPr>
          <w:rFonts w:ascii="Comic Sans MS" w:hAnsi="Comic Sans MS"/>
        </w:rPr>
        <w:t>an</w:t>
      </w:r>
      <w:proofErr w:type="gramEnd"/>
      <w:r w:rsidRPr="002A7358">
        <w:rPr>
          <w:rFonts w:ascii="Comic Sans MS" w:hAnsi="Comic Sans MS"/>
        </w:rPr>
        <w:t xml:space="preserve"> 1 hour a day (This can be broken up into chunks.)</w:t>
      </w:r>
    </w:p>
    <w:p w:rsidR="005E2A24" w:rsidRDefault="005E2A24" w:rsidP="005E2A24">
      <w:pPr>
        <w:rPr>
          <w:rFonts w:ascii="Comic Sans MS" w:hAnsi="Comic Sans MS"/>
        </w:rPr>
      </w:pPr>
      <w:r w:rsidRPr="002A7358">
        <w:rPr>
          <w:rFonts w:ascii="Comic Sans MS" w:hAnsi="Comic Sans MS"/>
        </w:rPr>
        <w:t>Foundation subject activity</w:t>
      </w:r>
      <w:r w:rsidR="00F731CC">
        <w:rPr>
          <w:rFonts w:ascii="Comic Sans MS" w:hAnsi="Comic Sans MS"/>
        </w:rPr>
        <w:t xml:space="preserve"> (</w:t>
      </w:r>
      <w:r w:rsidR="00CF23CE" w:rsidRPr="002A7358">
        <w:rPr>
          <w:rFonts w:ascii="Comic Sans MS" w:hAnsi="Comic Sans MS"/>
        </w:rPr>
        <w:t>RE</w:t>
      </w:r>
      <w:r w:rsidR="00F731CC">
        <w:rPr>
          <w:rFonts w:ascii="Comic Sans MS" w:hAnsi="Comic Sans MS"/>
        </w:rPr>
        <w:t xml:space="preserve"> Wednesday, Science Thursday, </w:t>
      </w:r>
      <w:r w:rsidR="00CF23CE" w:rsidRPr="002A7358">
        <w:rPr>
          <w:rFonts w:ascii="Comic Sans MS" w:hAnsi="Comic Sans MS"/>
        </w:rPr>
        <w:t>Art</w:t>
      </w:r>
      <w:r w:rsidR="00F731CC">
        <w:rPr>
          <w:rFonts w:ascii="Comic Sans MS" w:hAnsi="Comic Sans MS"/>
        </w:rPr>
        <w:t xml:space="preserve"> Friday</w:t>
      </w:r>
      <w:r w:rsidR="00CF23CE" w:rsidRPr="002A7358">
        <w:rPr>
          <w:rFonts w:ascii="Comic Sans MS" w:hAnsi="Comic Sans MS"/>
        </w:rPr>
        <w:t>)</w:t>
      </w:r>
      <w:r w:rsidRPr="002A7358">
        <w:rPr>
          <w:rFonts w:ascii="Comic Sans MS" w:hAnsi="Comic Sans MS"/>
        </w:rPr>
        <w:t xml:space="preserve"> – 40 minutes a day</w:t>
      </w:r>
    </w:p>
    <w:p w:rsidR="00F731CC" w:rsidRDefault="00F731CC" w:rsidP="005E2A24">
      <w:pPr>
        <w:rPr>
          <w:rFonts w:ascii="Comic Sans MS" w:hAnsi="Comic Sans MS"/>
        </w:rPr>
      </w:pPr>
      <w:r>
        <w:rPr>
          <w:rFonts w:ascii="Comic Sans MS" w:hAnsi="Comic Sans MS"/>
        </w:rPr>
        <w:t>Mixing drinks – Monday</w:t>
      </w:r>
    </w:p>
    <w:p w:rsidR="00F731CC" w:rsidRPr="002A7358" w:rsidRDefault="00F731CC" w:rsidP="005E2A24">
      <w:pPr>
        <w:rPr>
          <w:rFonts w:ascii="Comic Sans MS" w:hAnsi="Comic Sans MS"/>
        </w:rPr>
      </w:pPr>
      <w:r>
        <w:rPr>
          <w:rFonts w:ascii="Comic Sans MS" w:hAnsi="Comic Sans MS"/>
        </w:rPr>
        <w:t>Baking - Tuesday</w:t>
      </w:r>
    </w:p>
    <w:p w:rsidR="005E2A24" w:rsidRPr="002A7358" w:rsidRDefault="005E2A24">
      <w:pPr>
        <w:rPr>
          <w:rFonts w:ascii="Comic Sans MS" w:hAnsi="Comic Sans MS"/>
        </w:rPr>
      </w:pPr>
    </w:p>
    <w:p w:rsidR="00FA1E64" w:rsidRPr="002A7358" w:rsidRDefault="00FA1E64">
      <w:pPr>
        <w:rPr>
          <w:rFonts w:ascii="Comic Sans MS" w:hAnsi="Comic Sans MS"/>
          <w:b/>
        </w:rPr>
      </w:pPr>
      <w:r w:rsidRPr="002A7358">
        <w:rPr>
          <w:rFonts w:ascii="Comic Sans MS" w:hAnsi="Comic Sans MS"/>
          <w:b/>
        </w:rPr>
        <w:t>Year 2 Maths</w:t>
      </w:r>
      <w:r w:rsidR="00CE6A63" w:rsidRPr="002A7358">
        <w:rPr>
          <w:rFonts w:ascii="Comic Sans MS" w:hAnsi="Comic Sans MS"/>
          <w:b/>
        </w:rPr>
        <w:t>:</w:t>
      </w:r>
    </w:p>
    <w:p w:rsidR="00FA1E64" w:rsidRPr="002A7358" w:rsidRDefault="00FA1E64" w:rsidP="00FA1E64">
      <w:pPr>
        <w:pStyle w:val="ListParagraph"/>
        <w:numPr>
          <w:ilvl w:val="0"/>
          <w:numId w:val="1"/>
        </w:numPr>
        <w:rPr>
          <w:rFonts w:ascii="Comic Sans MS" w:hAnsi="Comic Sans MS"/>
        </w:rPr>
      </w:pPr>
      <w:r w:rsidRPr="002A7358">
        <w:rPr>
          <w:rFonts w:ascii="Comic Sans MS" w:hAnsi="Comic Sans MS"/>
        </w:rPr>
        <w:t xml:space="preserve">measure length/height in </w:t>
      </w:r>
      <w:r w:rsidR="00CE6A63" w:rsidRPr="002A7358">
        <w:rPr>
          <w:rFonts w:ascii="Comic Sans MS" w:hAnsi="Comic Sans MS"/>
        </w:rPr>
        <w:t>metres/</w:t>
      </w:r>
      <w:r w:rsidRPr="002A7358">
        <w:rPr>
          <w:rFonts w:ascii="Comic Sans MS" w:hAnsi="Comic Sans MS"/>
        </w:rPr>
        <w:t>centimetres (</w:t>
      </w:r>
      <w:r w:rsidR="00CE6A63" w:rsidRPr="002A7358">
        <w:rPr>
          <w:rFonts w:ascii="Comic Sans MS" w:hAnsi="Comic Sans MS"/>
        </w:rPr>
        <w:t>m/</w:t>
      </w:r>
      <w:r w:rsidRPr="002A7358">
        <w:rPr>
          <w:rFonts w:ascii="Comic Sans MS" w:hAnsi="Comic Sans MS"/>
        </w:rPr>
        <w:t>cm); mass in kilograms and grams (kg/g); temperature in degrees Celsius (°C); capacity litres/millilitres to the nearest appropriate unit, using rulers, scales, thermometers and measuring vessels</w:t>
      </w:r>
    </w:p>
    <w:p w:rsidR="00FA1E64" w:rsidRPr="002A7358" w:rsidRDefault="00FA1E64" w:rsidP="00FA1E64">
      <w:pPr>
        <w:pStyle w:val="ListParagraph"/>
        <w:numPr>
          <w:ilvl w:val="0"/>
          <w:numId w:val="1"/>
        </w:numPr>
        <w:rPr>
          <w:rFonts w:ascii="Comic Sans MS" w:hAnsi="Comic Sans MS"/>
        </w:rPr>
      </w:pPr>
      <w:proofErr w:type="gramStart"/>
      <w:r w:rsidRPr="002A7358">
        <w:rPr>
          <w:rFonts w:ascii="Comic Sans MS" w:hAnsi="Comic Sans MS"/>
        </w:rPr>
        <w:t>read</w:t>
      </w:r>
      <w:proofErr w:type="gramEnd"/>
      <w:r w:rsidRPr="002A7358">
        <w:rPr>
          <w:rFonts w:ascii="Comic Sans MS" w:hAnsi="Comic Sans MS"/>
        </w:rPr>
        <w:t xml:space="preserve"> scales in </w:t>
      </w:r>
      <w:r w:rsidR="00CE6A63" w:rsidRPr="002A7358">
        <w:rPr>
          <w:rFonts w:ascii="Comic Sans MS" w:hAnsi="Comic Sans MS"/>
        </w:rPr>
        <w:t>divisions of ones, twos, fives and tens.</w:t>
      </w:r>
    </w:p>
    <w:p w:rsidR="00CE6A63" w:rsidRPr="002A7358" w:rsidRDefault="00CE6A63" w:rsidP="00CE6A63">
      <w:pPr>
        <w:rPr>
          <w:rFonts w:ascii="Comic Sans MS" w:hAnsi="Comic Sans MS"/>
        </w:rPr>
      </w:pPr>
      <w:r w:rsidRPr="002A7358">
        <w:rPr>
          <w:rFonts w:ascii="Comic Sans MS" w:hAnsi="Comic Sans MS"/>
        </w:rPr>
        <w:t>Resources you will need to complete activities:</w:t>
      </w:r>
    </w:p>
    <w:p w:rsidR="00CE6A63" w:rsidRDefault="00CE6A63" w:rsidP="00CE6A63">
      <w:pPr>
        <w:pStyle w:val="ListParagraph"/>
        <w:numPr>
          <w:ilvl w:val="0"/>
          <w:numId w:val="2"/>
        </w:numPr>
        <w:rPr>
          <w:rFonts w:ascii="Comic Sans MS" w:hAnsi="Comic Sans MS"/>
        </w:rPr>
      </w:pPr>
      <w:r w:rsidRPr="002A7358">
        <w:rPr>
          <w:rFonts w:ascii="Comic Sans MS" w:hAnsi="Comic Sans MS"/>
        </w:rPr>
        <w:t>ruler, tape measure, measuring jug, scales</w:t>
      </w:r>
      <w:r w:rsidR="004C1F48" w:rsidRPr="002A7358">
        <w:rPr>
          <w:rFonts w:ascii="Comic Sans MS" w:hAnsi="Comic Sans MS"/>
        </w:rPr>
        <w:t>,</w:t>
      </w:r>
      <w:r w:rsidR="00504474">
        <w:rPr>
          <w:rFonts w:ascii="Comic Sans MS" w:hAnsi="Comic Sans MS"/>
        </w:rPr>
        <w:t xml:space="preserve"> measuring spoon</w:t>
      </w:r>
    </w:p>
    <w:p w:rsidR="00504474" w:rsidRDefault="00504474" w:rsidP="00504474">
      <w:pPr>
        <w:rPr>
          <w:rFonts w:ascii="Comic Sans MS" w:hAnsi="Comic Sans MS"/>
        </w:rPr>
      </w:pPr>
      <w:r>
        <w:rPr>
          <w:rFonts w:ascii="Comic Sans MS" w:hAnsi="Comic Sans MS"/>
        </w:rPr>
        <w:t>Support with activities:</w:t>
      </w:r>
    </w:p>
    <w:p w:rsidR="00504474" w:rsidRDefault="00504474" w:rsidP="00504474">
      <w:pPr>
        <w:pStyle w:val="ListParagraph"/>
        <w:numPr>
          <w:ilvl w:val="0"/>
          <w:numId w:val="2"/>
        </w:numPr>
        <w:rPr>
          <w:rFonts w:ascii="Comic Sans MS" w:hAnsi="Comic Sans MS"/>
        </w:rPr>
      </w:pPr>
      <w:r>
        <w:rPr>
          <w:rFonts w:ascii="Comic Sans MS" w:hAnsi="Comic Sans MS"/>
        </w:rPr>
        <w:t>It is far more useful to put these skills into practise by baking and mixing in the kitchen. However you may have limited resources to do this so we have planned reading scales for capacity, mass and temperature from worksheets and have some useful</w:t>
      </w:r>
      <w:r w:rsidR="00F731CC">
        <w:rPr>
          <w:rFonts w:ascii="Comic Sans MS" w:hAnsi="Comic Sans MS"/>
        </w:rPr>
        <w:t xml:space="preserve"> alternative</w:t>
      </w:r>
      <w:r>
        <w:rPr>
          <w:rFonts w:ascii="Comic Sans MS" w:hAnsi="Comic Sans MS"/>
        </w:rPr>
        <w:t xml:space="preserve"> online </w:t>
      </w:r>
      <w:r>
        <w:rPr>
          <w:rFonts w:ascii="Comic Sans MS" w:hAnsi="Comic Sans MS"/>
        </w:rPr>
        <w:lastRenderedPageBreak/>
        <w:t>games. Please do what best suits you. You do not need to bake, complete the worksheets and play the online games.</w:t>
      </w:r>
    </w:p>
    <w:p w:rsidR="009A3F7F" w:rsidRPr="009A3F7F" w:rsidRDefault="003377A3" w:rsidP="009A3F7F">
      <w:pPr>
        <w:pStyle w:val="ListParagraph"/>
        <w:rPr>
          <w:rFonts w:ascii="Comic Sans MS" w:hAnsi="Comic Sans MS"/>
        </w:rPr>
      </w:pPr>
      <w:hyperlink r:id="rId6" w:history="1">
        <w:r w:rsidR="009A3F7F" w:rsidRPr="00B940F9">
          <w:rPr>
            <w:rStyle w:val="Hyperlink"/>
            <w:rFonts w:ascii="Comic Sans MS" w:hAnsi="Comic Sans MS"/>
          </w:rPr>
          <w:t>https://www.topmarks.co.uk/maths-games/measuring-in-cm</w:t>
        </w:r>
      </w:hyperlink>
      <w:r w:rsidR="009A3F7F">
        <w:rPr>
          <w:rFonts w:ascii="Comic Sans MS" w:hAnsi="Comic Sans MS"/>
        </w:rPr>
        <w:t xml:space="preserve"> </w:t>
      </w:r>
    </w:p>
    <w:p w:rsidR="009A3F7F" w:rsidRPr="009A3F7F" w:rsidRDefault="003377A3" w:rsidP="009A3F7F">
      <w:pPr>
        <w:pStyle w:val="ListParagraph"/>
        <w:rPr>
          <w:rFonts w:ascii="Comic Sans MS" w:hAnsi="Comic Sans MS"/>
        </w:rPr>
      </w:pPr>
      <w:hyperlink r:id="rId7" w:history="1">
        <w:r w:rsidR="009A3F7F" w:rsidRPr="00B940F9">
          <w:rPr>
            <w:rStyle w:val="Hyperlink"/>
            <w:rFonts w:ascii="Comic Sans MS" w:hAnsi="Comic Sans MS"/>
          </w:rPr>
          <w:t>https://www.teacherled.com/iresources/scales/mass/</w:t>
        </w:r>
      </w:hyperlink>
      <w:r w:rsidR="009A3F7F">
        <w:rPr>
          <w:rFonts w:ascii="Comic Sans MS" w:hAnsi="Comic Sans MS"/>
        </w:rPr>
        <w:t xml:space="preserve"> </w:t>
      </w:r>
    </w:p>
    <w:p w:rsidR="009A3F7F" w:rsidRPr="009A3F7F" w:rsidRDefault="003377A3" w:rsidP="009A3F7F">
      <w:pPr>
        <w:pStyle w:val="ListParagraph"/>
        <w:rPr>
          <w:rFonts w:ascii="Comic Sans MS" w:hAnsi="Comic Sans MS"/>
        </w:rPr>
      </w:pPr>
      <w:hyperlink r:id="rId8" w:history="1">
        <w:r w:rsidR="009A3F7F" w:rsidRPr="00B940F9">
          <w:rPr>
            <w:rStyle w:val="Hyperlink"/>
            <w:rFonts w:ascii="Comic Sans MS" w:hAnsi="Comic Sans MS"/>
          </w:rPr>
          <w:t>https://www.ictgames.com/mobilePage/mostlyPostie/index.html</w:t>
        </w:r>
      </w:hyperlink>
      <w:r w:rsidR="009A3F7F">
        <w:rPr>
          <w:rFonts w:ascii="Comic Sans MS" w:hAnsi="Comic Sans MS"/>
        </w:rPr>
        <w:t xml:space="preserve"> </w:t>
      </w:r>
    </w:p>
    <w:p w:rsidR="009A3F7F" w:rsidRPr="009A3F7F" w:rsidRDefault="003377A3" w:rsidP="009A3F7F">
      <w:pPr>
        <w:pStyle w:val="ListParagraph"/>
        <w:rPr>
          <w:rFonts w:ascii="Comic Sans MS" w:hAnsi="Comic Sans MS"/>
        </w:rPr>
      </w:pPr>
      <w:hyperlink r:id="rId9" w:history="1">
        <w:r w:rsidR="009A3F7F" w:rsidRPr="00B940F9">
          <w:rPr>
            <w:rStyle w:val="Hyperlink"/>
            <w:rFonts w:ascii="Comic Sans MS" w:hAnsi="Comic Sans MS"/>
          </w:rPr>
          <w:t>https://www.teacherled.com/iresources/scales/temperature/</w:t>
        </w:r>
      </w:hyperlink>
      <w:r w:rsidR="009A3F7F">
        <w:rPr>
          <w:rFonts w:ascii="Comic Sans MS" w:hAnsi="Comic Sans MS"/>
        </w:rPr>
        <w:t xml:space="preserve">  </w:t>
      </w:r>
    </w:p>
    <w:p w:rsidR="009A3F7F" w:rsidRDefault="003377A3" w:rsidP="009A3F7F">
      <w:pPr>
        <w:pStyle w:val="ListParagraph"/>
        <w:rPr>
          <w:rFonts w:ascii="Comic Sans MS" w:hAnsi="Comic Sans MS"/>
        </w:rPr>
      </w:pPr>
      <w:hyperlink r:id="rId10" w:history="1">
        <w:r w:rsidR="009A3F7F" w:rsidRPr="00B940F9">
          <w:rPr>
            <w:rStyle w:val="Hyperlink"/>
            <w:rFonts w:ascii="Comic Sans MS" w:hAnsi="Comic Sans MS"/>
          </w:rPr>
          <w:t>http://www.ictgames.com/mobilePage/capacity/index.html</w:t>
        </w:r>
      </w:hyperlink>
      <w:r w:rsidR="009A3F7F">
        <w:rPr>
          <w:rFonts w:ascii="Comic Sans MS" w:hAnsi="Comic Sans MS"/>
        </w:rPr>
        <w:t xml:space="preserve"> </w:t>
      </w:r>
    </w:p>
    <w:p w:rsidR="00504474" w:rsidRDefault="00504474" w:rsidP="008A1EF2">
      <w:pPr>
        <w:pStyle w:val="ListParagraph"/>
        <w:numPr>
          <w:ilvl w:val="0"/>
          <w:numId w:val="2"/>
        </w:numPr>
        <w:rPr>
          <w:rFonts w:ascii="Comic Sans MS" w:hAnsi="Comic Sans MS"/>
        </w:rPr>
      </w:pPr>
      <w:r>
        <w:rPr>
          <w:rFonts w:ascii="Comic Sans MS" w:hAnsi="Comic Sans MS"/>
        </w:rPr>
        <w:t>Explain new vocabulary capacity</w:t>
      </w:r>
      <w:r w:rsidR="008A1EF2">
        <w:rPr>
          <w:rFonts w:ascii="Comic Sans MS" w:hAnsi="Comic Sans MS"/>
        </w:rPr>
        <w:t>, mass, temperature and length.</w:t>
      </w:r>
    </w:p>
    <w:p w:rsidR="008A1EF2" w:rsidRPr="00504474" w:rsidRDefault="008A1EF2" w:rsidP="00504474">
      <w:pPr>
        <w:pStyle w:val="ListParagraph"/>
        <w:numPr>
          <w:ilvl w:val="0"/>
          <w:numId w:val="2"/>
        </w:numPr>
        <w:rPr>
          <w:rFonts w:ascii="Comic Sans MS" w:hAnsi="Comic Sans MS"/>
        </w:rPr>
      </w:pPr>
      <w:r>
        <w:rPr>
          <w:rFonts w:ascii="Comic Sans MS" w:hAnsi="Comic Sans MS"/>
        </w:rPr>
        <w:t xml:space="preserve">Most children will not see that each mark on a scale is equal to more than one. If they need to, they can make that mistake whilst reading the scale. Ask them what other numbers that could count in, 2s, 5s, </w:t>
      </w:r>
      <w:proofErr w:type="gramStart"/>
      <w:r>
        <w:rPr>
          <w:rFonts w:ascii="Comic Sans MS" w:hAnsi="Comic Sans MS"/>
        </w:rPr>
        <w:t>10s</w:t>
      </w:r>
      <w:proofErr w:type="gramEnd"/>
      <w:r>
        <w:rPr>
          <w:rFonts w:ascii="Comic Sans MS" w:hAnsi="Comic Sans MS"/>
        </w:rPr>
        <w:t xml:space="preserve"> and get them to test this out. </w:t>
      </w:r>
    </w:p>
    <w:p w:rsidR="00CE6A63" w:rsidRPr="002A7358" w:rsidRDefault="00CE6A63" w:rsidP="00CE6A63">
      <w:pPr>
        <w:rPr>
          <w:rFonts w:ascii="Comic Sans MS" w:hAnsi="Comic Sans MS"/>
          <w:b/>
        </w:rPr>
      </w:pPr>
      <w:r w:rsidRPr="002A7358">
        <w:rPr>
          <w:rFonts w:ascii="Comic Sans MS" w:hAnsi="Comic Sans MS"/>
          <w:b/>
        </w:rPr>
        <w:t xml:space="preserve">Year 2 </w:t>
      </w:r>
      <w:r w:rsidR="00CF23CE" w:rsidRPr="002A7358">
        <w:rPr>
          <w:rFonts w:ascii="Comic Sans MS" w:hAnsi="Comic Sans MS"/>
          <w:b/>
        </w:rPr>
        <w:t>English</w:t>
      </w:r>
      <w:r w:rsidRPr="002A7358">
        <w:rPr>
          <w:rFonts w:ascii="Comic Sans MS" w:hAnsi="Comic Sans MS"/>
          <w:b/>
        </w:rPr>
        <w:t>:</w:t>
      </w:r>
    </w:p>
    <w:p w:rsidR="00CE6A63" w:rsidRPr="002A7358" w:rsidRDefault="00CE6A63" w:rsidP="00CE6A63">
      <w:pPr>
        <w:rPr>
          <w:rFonts w:ascii="Comic Sans MS" w:hAnsi="Comic Sans MS"/>
        </w:rPr>
      </w:pPr>
      <w:r w:rsidRPr="002A7358">
        <w:rPr>
          <w:rFonts w:ascii="Comic Sans MS" w:hAnsi="Comic Sans MS"/>
        </w:rPr>
        <w:t>D</w:t>
      </w:r>
      <w:r w:rsidRPr="002A7358">
        <w:rPr>
          <w:rFonts w:ascii="Comic Sans MS" w:eastAsia="Times New Roman" w:hAnsi="Comic Sans MS" w:cs="Arial"/>
          <w:color w:val="0B0C0C"/>
          <w:shd w:val="clear" w:color="auto" w:fill="FFFFFF"/>
          <w:lang w:eastAsia="en-GB"/>
        </w:rPr>
        <w:t>evelop positive attitudes towards and stamina for writing by:</w:t>
      </w:r>
    </w:p>
    <w:p w:rsidR="00CE6A63" w:rsidRPr="002A7358" w:rsidRDefault="00CE6A63" w:rsidP="00CE6A63">
      <w:pPr>
        <w:numPr>
          <w:ilvl w:val="0"/>
          <w:numId w:val="3"/>
        </w:numPr>
        <w:shd w:val="clear" w:color="auto" w:fill="FFFFFF"/>
        <w:spacing w:after="75" w:line="240" w:lineRule="auto"/>
        <w:ind w:left="300"/>
        <w:rPr>
          <w:rFonts w:ascii="Comic Sans MS" w:eastAsia="Times New Roman" w:hAnsi="Comic Sans MS" w:cs="Arial"/>
          <w:color w:val="0B0C0C"/>
          <w:lang w:eastAsia="en-GB"/>
        </w:rPr>
      </w:pPr>
      <w:r w:rsidRPr="002A7358">
        <w:rPr>
          <w:rFonts w:ascii="Comic Sans MS" w:eastAsia="Times New Roman" w:hAnsi="Comic Sans MS" w:cs="Arial"/>
          <w:color w:val="0B0C0C"/>
          <w:lang w:eastAsia="en-GB"/>
        </w:rPr>
        <w:t xml:space="preserve">writing fictional narratives </w:t>
      </w:r>
    </w:p>
    <w:p w:rsidR="00CE6A63" w:rsidRPr="002A7358" w:rsidRDefault="00CE6A63" w:rsidP="00CE6A63">
      <w:pPr>
        <w:numPr>
          <w:ilvl w:val="0"/>
          <w:numId w:val="3"/>
        </w:numPr>
        <w:shd w:val="clear" w:color="auto" w:fill="FFFFFF"/>
        <w:spacing w:after="75" w:line="240" w:lineRule="auto"/>
        <w:ind w:left="300"/>
        <w:rPr>
          <w:rFonts w:ascii="Comic Sans MS" w:eastAsia="Times New Roman" w:hAnsi="Comic Sans MS" w:cs="Arial"/>
          <w:color w:val="0B0C0C"/>
          <w:lang w:eastAsia="en-GB"/>
        </w:rPr>
      </w:pPr>
      <w:r w:rsidRPr="002A7358">
        <w:rPr>
          <w:rFonts w:ascii="Comic Sans MS" w:eastAsia="Times New Roman" w:hAnsi="Comic Sans MS" w:cs="Arial"/>
          <w:color w:val="0B0C0C"/>
          <w:lang w:eastAsia="en-GB"/>
        </w:rPr>
        <w:t>writing for different purposes (instructions)</w:t>
      </w:r>
    </w:p>
    <w:p w:rsidR="00CE6A63" w:rsidRPr="002A7358" w:rsidRDefault="00CE6A63" w:rsidP="00CE6A63">
      <w:pPr>
        <w:numPr>
          <w:ilvl w:val="0"/>
          <w:numId w:val="3"/>
        </w:numPr>
        <w:shd w:val="clear" w:color="auto" w:fill="FFFFFF"/>
        <w:spacing w:after="75" w:line="240" w:lineRule="auto"/>
        <w:ind w:left="300"/>
        <w:rPr>
          <w:rFonts w:ascii="Comic Sans MS" w:eastAsia="Times New Roman" w:hAnsi="Comic Sans MS" w:cs="Arial"/>
          <w:color w:val="0B0C0C"/>
          <w:lang w:eastAsia="en-GB"/>
        </w:rPr>
      </w:pPr>
      <w:r w:rsidRPr="002A7358">
        <w:rPr>
          <w:rFonts w:ascii="Comic Sans MS" w:hAnsi="Comic Sans MS" w:cs="Arial"/>
          <w:color w:val="0B0C0C"/>
          <w:shd w:val="clear" w:color="auto" w:fill="FFFFFF"/>
        </w:rPr>
        <w:t>sentences with different forms: commands in instructional writing</w:t>
      </w:r>
    </w:p>
    <w:p w:rsidR="00CE6A63" w:rsidRPr="002A7358" w:rsidRDefault="00CE6A63" w:rsidP="00262BC4">
      <w:pPr>
        <w:numPr>
          <w:ilvl w:val="0"/>
          <w:numId w:val="3"/>
        </w:numPr>
        <w:shd w:val="clear" w:color="auto" w:fill="FFFFFF"/>
        <w:spacing w:after="75" w:line="240" w:lineRule="auto"/>
        <w:ind w:left="300"/>
        <w:rPr>
          <w:rFonts w:ascii="Comic Sans MS" w:eastAsia="Times New Roman" w:hAnsi="Comic Sans MS" w:cs="Arial"/>
          <w:color w:val="0B0C0C"/>
          <w:lang w:eastAsia="en-GB"/>
        </w:rPr>
      </w:pPr>
      <w:r w:rsidRPr="002A7358">
        <w:rPr>
          <w:rFonts w:ascii="Comic Sans MS" w:hAnsi="Comic Sans MS" w:cs="Arial"/>
          <w:color w:val="0B0C0C"/>
          <w:shd w:val="clear" w:color="auto" w:fill="FFFFFF"/>
        </w:rPr>
        <w:t xml:space="preserve">using </w:t>
      </w:r>
      <w:r w:rsidR="00262BC4" w:rsidRPr="002A7358">
        <w:rPr>
          <w:rFonts w:ascii="Comic Sans MS" w:hAnsi="Comic Sans MS" w:cs="Arial"/>
          <w:color w:val="0B0C0C"/>
          <w:shd w:val="clear" w:color="auto" w:fill="FFFFFF"/>
        </w:rPr>
        <w:t>conjunctions: when, because, and, but, so</w:t>
      </w:r>
    </w:p>
    <w:p w:rsidR="004C1F48" w:rsidRPr="002A7358" w:rsidRDefault="00CF23CE" w:rsidP="004C1F48">
      <w:pPr>
        <w:numPr>
          <w:ilvl w:val="0"/>
          <w:numId w:val="3"/>
        </w:numPr>
        <w:shd w:val="clear" w:color="auto" w:fill="FFFFFF"/>
        <w:spacing w:after="75" w:line="240" w:lineRule="auto"/>
        <w:ind w:left="300"/>
        <w:rPr>
          <w:rFonts w:ascii="Comic Sans MS" w:eastAsia="Times New Roman" w:hAnsi="Comic Sans MS" w:cs="Arial"/>
          <w:color w:val="0B0C0C"/>
          <w:lang w:eastAsia="en-GB"/>
        </w:rPr>
      </w:pPr>
      <w:r w:rsidRPr="002A7358">
        <w:rPr>
          <w:rFonts w:ascii="Comic Sans MS" w:hAnsi="Comic Sans MS"/>
        </w:rPr>
        <w:t>Spelling –</w:t>
      </w:r>
      <w:proofErr w:type="spellStart"/>
      <w:r w:rsidRPr="002A7358">
        <w:rPr>
          <w:rFonts w:ascii="Comic Sans MS" w:hAnsi="Comic Sans MS"/>
        </w:rPr>
        <w:t>ge</w:t>
      </w:r>
      <w:proofErr w:type="spellEnd"/>
      <w:r w:rsidRPr="002A7358">
        <w:rPr>
          <w:rFonts w:ascii="Comic Sans MS" w:hAnsi="Comic Sans MS"/>
        </w:rPr>
        <w:t xml:space="preserve"> and</w:t>
      </w:r>
      <w:r w:rsidR="00262BC4" w:rsidRPr="002A7358">
        <w:rPr>
          <w:rFonts w:ascii="Comic Sans MS" w:hAnsi="Comic Sans MS"/>
        </w:rPr>
        <w:t xml:space="preserve"> –</w:t>
      </w:r>
      <w:proofErr w:type="spellStart"/>
      <w:r w:rsidR="00262BC4" w:rsidRPr="002A7358">
        <w:rPr>
          <w:rFonts w:ascii="Comic Sans MS" w:hAnsi="Comic Sans MS"/>
        </w:rPr>
        <w:t>dge</w:t>
      </w:r>
      <w:proofErr w:type="spellEnd"/>
      <w:r w:rsidR="00262BC4" w:rsidRPr="002A7358">
        <w:rPr>
          <w:rFonts w:ascii="Comic Sans MS" w:hAnsi="Comic Sans MS"/>
        </w:rPr>
        <w:t xml:space="preserve"> </w:t>
      </w:r>
    </w:p>
    <w:p w:rsidR="004C1F48" w:rsidRPr="002A7358" w:rsidRDefault="004C1F48" w:rsidP="004C1F48">
      <w:pPr>
        <w:rPr>
          <w:rFonts w:ascii="Comic Sans MS" w:hAnsi="Comic Sans MS"/>
        </w:rPr>
      </w:pPr>
    </w:p>
    <w:p w:rsidR="004C1F48" w:rsidRPr="002A7358" w:rsidRDefault="004C1F48" w:rsidP="004C1F48">
      <w:pPr>
        <w:rPr>
          <w:rFonts w:ascii="Comic Sans MS" w:hAnsi="Comic Sans MS"/>
        </w:rPr>
      </w:pPr>
      <w:r w:rsidRPr="002A7358">
        <w:rPr>
          <w:rFonts w:ascii="Comic Sans MS" w:hAnsi="Comic Sans MS"/>
        </w:rPr>
        <w:t>Resources you will need to complete activities:</w:t>
      </w:r>
    </w:p>
    <w:p w:rsidR="00262BC4" w:rsidRDefault="004C1F48" w:rsidP="004C1F48">
      <w:pPr>
        <w:pStyle w:val="ListParagraph"/>
        <w:numPr>
          <w:ilvl w:val="0"/>
          <w:numId w:val="2"/>
        </w:numPr>
        <w:rPr>
          <w:rFonts w:ascii="Comic Sans MS" w:hAnsi="Comic Sans MS"/>
        </w:rPr>
      </w:pPr>
      <w:r w:rsidRPr="002A7358">
        <w:rPr>
          <w:rFonts w:ascii="Comic Sans MS" w:hAnsi="Comic Sans MS"/>
        </w:rPr>
        <w:t>Baking equipment, s</w:t>
      </w:r>
      <w:r w:rsidR="008A1EF2">
        <w:rPr>
          <w:rFonts w:ascii="Comic Sans MS" w:hAnsi="Comic Sans MS"/>
        </w:rPr>
        <w:t>imple recipe to follow, pencil</w:t>
      </w:r>
    </w:p>
    <w:p w:rsidR="008A1EF2" w:rsidRPr="008A1EF2" w:rsidRDefault="008A1EF2" w:rsidP="008A1EF2">
      <w:pPr>
        <w:rPr>
          <w:rFonts w:ascii="Comic Sans MS" w:hAnsi="Comic Sans MS"/>
        </w:rPr>
      </w:pPr>
      <w:r w:rsidRPr="008A1EF2">
        <w:rPr>
          <w:rFonts w:ascii="Comic Sans MS" w:hAnsi="Comic Sans MS"/>
        </w:rPr>
        <w:t>Support with activities:</w:t>
      </w:r>
    </w:p>
    <w:p w:rsidR="005E2A24" w:rsidRDefault="008A1EF2" w:rsidP="005E2A24">
      <w:pPr>
        <w:pStyle w:val="ListParagraph"/>
        <w:numPr>
          <w:ilvl w:val="0"/>
          <w:numId w:val="2"/>
        </w:numPr>
        <w:rPr>
          <w:rFonts w:ascii="Comic Sans MS" w:hAnsi="Comic Sans MS"/>
        </w:rPr>
      </w:pPr>
      <w:r>
        <w:rPr>
          <w:rFonts w:ascii="Comic Sans MS" w:hAnsi="Comic Sans MS"/>
        </w:rPr>
        <w:t>If you find one of the activities is taking longer than expected, it is okay to continue with this the next day.</w:t>
      </w:r>
      <w:r w:rsidR="00985704">
        <w:rPr>
          <w:rFonts w:ascii="Comic Sans MS" w:hAnsi="Comic Sans MS"/>
        </w:rPr>
        <w:t xml:space="preserve"> Dictating sentences, ordering the words in sentences where each individual word has been cut out or using picture prompts are other useful ways to support children with writing activities.</w:t>
      </w:r>
    </w:p>
    <w:p w:rsidR="00D63C60" w:rsidRPr="00985704" w:rsidRDefault="00D63C60" w:rsidP="005E2A24">
      <w:pPr>
        <w:pStyle w:val="ListParagraph"/>
        <w:numPr>
          <w:ilvl w:val="0"/>
          <w:numId w:val="2"/>
        </w:numPr>
        <w:rPr>
          <w:rFonts w:ascii="Comic Sans MS" w:hAnsi="Comic Sans MS"/>
        </w:rPr>
      </w:pPr>
      <w:r>
        <w:rPr>
          <w:rFonts w:ascii="Comic Sans MS" w:hAnsi="Comic Sans MS"/>
        </w:rPr>
        <w:t xml:space="preserve">Handwriting – please continue practising the </w:t>
      </w:r>
      <w:r w:rsidRPr="00D63C60">
        <w:rPr>
          <w:rFonts w:ascii="Comic Sans MS" w:hAnsi="Comic Sans MS"/>
          <w:b/>
          <w:u w:val="single"/>
        </w:rPr>
        <w:t>ng</w:t>
      </w:r>
      <w:r>
        <w:rPr>
          <w:rFonts w:ascii="Comic Sans MS" w:hAnsi="Comic Sans MS"/>
        </w:rPr>
        <w:t xml:space="preserve"> join this week. Use the extension page when needed. At school we find handwriting a calming activity for children and will usually have our handwriting lesson after a very busy (or noisy!) activity.</w:t>
      </w:r>
    </w:p>
    <w:p w:rsidR="00F731CC" w:rsidRDefault="00F731CC" w:rsidP="00F731CC">
      <w:pPr>
        <w:rPr>
          <w:rFonts w:ascii="Comic Sans MS" w:hAnsi="Comic Sans MS"/>
          <w:b/>
        </w:rPr>
      </w:pPr>
      <w:r w:rsidRPr="00A03854">
        <w:rPr>
          <w:rFonts w:ascii="Comic Sans MS" w:hAnsi="Comic Sans MS"/>
          <w:b/>
        </w:rPr>
        <w:t>KS1 RE:</w:t>
      </w:r>
      <w:r w:rsidRPr="00F731CC">
        <w:rPr>
          <w:rFonts w:ascii="Comic Sans MS" w:hAnsi="Comic Sans MS"/>
          <w:b/>
        </w:rPr>
        <w:t xml:space="preserve"> </w:t>
      </w:r>
    </w:p>
    <w:p w:rsidR="00A03854" w:rsidRPr="00A03854" w:rsidRDefault="00A03854" w:rsidP="00F731CC">
      <w:pPr>
        <w:rPr>
          <w:rFonts w:ascii="Comic Sans MS" w:hAnsi="Comic Sans MS"/>
        </w:rPr>
      </w:pPr>
      <w:r w:rsidRPr="00A03854">
        <w:rPr>
          <w:rFonts w:ascii="Comic Sans MS" w:hAnsi="Comic Sans MS"/>
        </w:rPr>
        <w:t>Read through the list of children’s rights. Print or dray a bingo board of 9 squares. Choose 9 rights to fill your board. You must choose ONE right that you did not know well before, ONE that applies to you, ONE that you think that does not apply to you and any six others.</w:t>
      </w:r>
    </w:p>
    <w:p w:rsidR="00A03854" w:rsidRPr="00A03854" w:rsidRDefault="00A03854" w:rsidP="00F731CC">
      <w:pPr>
        <w:rPr>
          <w:rFonts w:ascii="Comic Sans MS" w:hAnsi="Comic Sans MS"/>
        </w:rPr>
      </w:pPr>
      <w:r w:rsidRPr="00A03854">
        <w:rPr>
          <w:rFonts w:ascii="Comic Sans MS" w:hAnsi="Comic Sans MS"/>
        </w:rPr>
        <w:t>Someone else in your family can also make a board. Read out the list of rights and the match all 9 rights is the winner!</w:t>
      </w:r>
    </w:p>
    <w:p w:rsidR="00A30724" w:rsidRPr="002A7358" w:rsidRDefault="00A30724" w:rsidP="00262BC4">
      <w:pPr>
        <w:shd w:val="clear" w:color="auto" w:fill="FFFFFF"/>
        <w:spacing w:after="75" w:line="240" w:lineRule="auto"/>
        <w:rPr>
          <w:rFonts w:ascii="Comic Sans MS" w:hAnsi="Comic Sans MS" w:cs="Arial"/>
          <w:b/>
          <w:color w:val="0B0C0C"/>
          <w:shd w:val="clear" w:color="auto" w:fill="FFFFFF"/>
        </w:rPr>
      </w:pPr>
    </w:p>
    <w:p w:rsidR="00262BC4" w:rsidRPr="002A7358" w:rsidRDefault="00262BC4" w:rsidP="00262BC4">
      <w:pPr>
        <w:shd w:val="clear" w:color="auto" w:fill="FFFFFF"/>
        <w:spacing w:after="75" w:line="240" w:lineRule="auto"/>
        <w:rPr>
          <w:rFonts w:ascii="Comic Sans MS" w:hAnsi="Comic Sans MS" w:cs="Arial"/>
          <w:b/>
          <w:color w:val="0B0C0C"/>
          <w:shd w:val="clear" w:color="auto" w:fill="FFFFFF"/>
        </w:rPr>
      </w:pPr>
      <w:r w:rsidRPr="002A7358">
        <w:rPr>
          <w:rFonts w:ascii="Comic Sans MS" w:hAnsi="Comic Sans MS" w:cs="Arial"/>
          <w:b/>
          <w:color w:val="0B0C0C"/>
          <w:shd w:val="clear" w:color="auto" w:fill="FFFFFF"/>
        </w:rPr>
        <w:t xml:space="preserve">Year </w:t>
      </w:r>
      <w:r w:rsidR="00A30724" w:rsidRPr="002A7358">
        <w:rPr>
          <w:rFonts w:ascii="Comic Sans MS" w:hAnsi="Comic Sans MS" w:cs="Arial"/>
          <w:b/>
          <w:color w:val="0B0C0C"/>
          <w:shd w:val="clear" w:color="auto" w:fill="FFFFFF"/>
        </w:rPr>
        <w:t>2 Science:</w:t>
      </w:r>
    </w:p>
    <w:p w:rsidR="00262BC4" w:rsidRPr="002A7358" w:rsidRDefault="00262BC4" w:rsidP="00262BC4">
      <w:pPr>
        <w:shd w:val="clear" w:color="auto" w:fill="FFFFFF"/>
        <w:spacing w:after="75" w:line="240" w:lineRule="auto"/>
        <w:rPr>
          <w:rFonts w:ascii="Comic Sans MS" w:hAnsi="Comic Sans MS" w:cs="Arial"/>
          <w:color w:val="0B0C0C"/>
          <w:shd w:val="clear" w:color="auto" w:fill="FFFFFF"/>
        </w:rPr>
      </w:pPr>
      <w:r w:rsidRPr="002A7358">
        <w:rPr>
          <w:rFonts w:ascii="Comic Sans MS" w:hAnsi="Comic Sans MS" w:cs="Arial"/>
          <w:color w:val="0B0C0C"/>
          <w:shd w:val="clear" w:color="auto" w:fill="FFFFFF"/>
        </w:rPr>
        <w:lastRenderedPageBreak/>
        <w:t>Plants</w:t>
      </w:r>
    </w:p>
    <w:p w:rsidR="00262BC4" w:rsidRPr="002A7358" w:rsidRDefault="00262BC4" w:rsidP="00262BC4">
      <w:pPr>
        <w:pStyle w:val="ListParagraph"/>
        <w:numPr>
          <w:ilvl w:val="0"/>
          <w:numId w:val="2"/>
        </w:numPr>
        <w:shd w:val="clear" w:color="auto" w:fill="FFFFFF"/>
        <w:spacing w:after="75" w:line="240" w:lineRule="auto"/>
        <w:rPr>
          <w:rFonts w:ascii="Comic Sans MS" w:hAnsi="Comic Sans MS" w:cs="Arial"/>
          <w:color w:val="0B0C0C"/>
          <w:shd w:val="clear" w:color="auto" w:fill="FFFFFF"/>
        </w:rPr>
      </w:pPr>
      <w:r w:rsidRPr="002A7358">
        <w:rPr>
          <w:rFonts w:ascii="Comic Sans MS" w:hAnsi="Comic Sans MS"/>
        </w:rPr>
        <w:t xml:space="preserve">observe and describe how seeds and bulbs grow into mature plants </w:t>
      </w:r>
    </w:p>
    <w:p w:rsidR="00262BC4" w:rsidRPr="002A7358" w:rsidRDefault="00262BC4" w:rsidP="00262BC4">
      <w:pPr>
        <w:pStyle w:val="ListParagraph"/>
        <w:numPr>
          <w:ilvl w:val="0"/>
          <w:numId w:val="2"/>
        </w:numPr>
        <w:shd w:val="clear" w:color="auto" w:fill="FFFFFF"/>
        <w:spacing w:after="75" w:line="240" w:lineRule="auto"/>
        <w:rPr>
          <w:rFonts w:ascii="Comic Sans MS" w:eastAsia="Times New Roman" w:hAnsi="Comic Sans MS" w:cs="Arial"/>
          <w:color w:val="0B0C0C"/>
          <w:lang w:eastAsia="en-GB"/>
        </w:rPr>
      </w:pPr>
      <w:r w:rsidRPr="002A7358">
        <w:rPr>
          <w:rFonts w:ascii="Comic Sans MS" w:hAnsi="Comic Sans MS"/>
        </w:rPr>
        <w:t>find out and describe how plants need water, light and a suitable temperature to grow and stay healthy</w:t>
      </w:r>
    </w:p>
    <w:p w:rsidR="004C1F48" w:rsidRPr="002A7358" w:rsidRDefault="004C1F48" w:rsidP="004C1F48">
      <w:pPr>
        <w:rPr>
          <w:rFonts w:ascii="Comic Sans MS" w:hAnsi="Comic Sans MS"/>
        </w:rPr>
      </w:pPr>
      <w:r w:rsidRPr="002A7358">
        <w:rPr>
          <w:rFonts w:ascii="Comic Sans MS" w:hAnsi="Comic Sans MS"/>
        </w:rPr>
        <w:t>Resources you will need to complete activities:</w:t>
      </w:r>
    </w:p>
    <w:p w:rsidR="00A30724" w:rsidRPr="002A7358" w:rsidRDefault="004C1F48" w:rsidP="004C1F48">
      <w:pPr>
        <w:pStyle w:val="ListParagraph"/>
        <w:numPr>
          <w:ilvl w:val="0"/>
          <w:numId w:val="2"/>
        </w:numPr>
        <w:rPr>
          <w:rFonts w:ascii="Comic Sans MS" w:hAnsi="Comic Sans MS"/>
        </w:rPr>
      </w:pPr>
      <w:r w:rsidRPr="002A7358">
        <w:rPr>
          <w:rFonts w:ascii="Comic Sans MS" w:hAnsi="Comic Sans MS"/>
        </w:rPr>
        <w:t>seeds, water, soil/cotton wool</w:t>
      </w:r>
    </w:p>
    <w:p w:rsidR="0007640F" w:rsidRDefault="00985704" w:rsidP="0007640F">
      <w:pPr>
        <w:rPr>
          <w:rFonts w:ascii="Comic Sans MS" w:hAnsi="Comic Sans MS"/>
        </w:rPr>
      </w:pPr>
      <w:r>
        <w:rPr>
          <w:rFonts w:ascii="Comic Sans MS" w:hAnsi="Comic Sans MS"/>
        </w:rPr>
        <w:t>Activity:</w:t>
      </w:r>
      <w:r w:rsidR="0007640F" w:rsidRPr="002A7358">
        <w:rPr>
          <w:rFonts w:ascii="Comic Sans MS" w:hAnsi="Comic Sans MS"/>
        </w:rPr>
        <w:t xml:space="preserve"> children will need to plant a seed this week and obser</w:t>
      </w:r>
      <w:r w:rsidR="00965586" w:rsidRPr="002A7358">
        <w:rPr>
          <w:rFonts w:ascii="Comic Sans MS" w:hAnsi="Comic Sans MS"/>
        </w:rPr>
        <w:t>ve it</w:t>
      </w:r>
      <w:r w:rsidR="0007640F" w:rsidRPr="002A7358">
        <w:rPr>
          <w:rFonts w:ascii="Comic Sans MS" w:hAnsi="Comic Sans MS"/>
        </w:rPr>
        <w:t xml:space="preserve">s </w:t>
      </w:r>
      <w:r w:rsidR="00965586" w:rsidRPr="002A7358">
        <w:rPr>
          <w:rFonts w:ascii="Comic Sans MS" w:hAnsi="Comic Sans MS"/>
        </w:rPr>
        <w:t>growth</w:t>
      </w:r>
      <w:r w:rsidR="0007640F" w:rsidRPr="002A7358">
        <w:rPr>
          <w:rFonts w:ascii="Comic Sans MS" w:hAnsi="Comic Sans MS"/>
        </w:rPr>
        <w:t xml:space="preserve"> over time. In their blank exercise book, children will need to</w:t>
      </w:r>
      <w:r w:rsidR="00410428">
        <w:rPr>
          <w:rFonts w:ascii="Comic Sans MS" w:hAnsi="Comic Sans MS"/>
        </w:rPr>
        <w:t xml:space="preserve"> draw a picture of the plant </w:t>
      </w:r>
      <w:r w:rsidR="0007640F" w:rsidRPr="002A7358">
        <w:rPr>
          <w:rFonts w:ascii="Comic Sans MS" w:hAnsi="Comic Sans MS"/>
        </w:rPr>
        <w:t>and describe what they see. They will repeat this over the next three weeks.</w:t>
      </w:r>
      <w:r w:rsidR="005E2A24" w:rsidRPr="002A7358">
        <w:rPr>
          <w:rFonts w:ascii="Comic Sans MS" w:hAnsi="Comic Sans MS"/>
        </w:rPr>
        <w:t xml:space="preserve"> A </w:t>
      </w:r>
      <w:r w:rsidR="00965586" w:rsidRPr="002A7358">
        <w:rPr>
          <w:rFonts w:ascii="Comic Sans MS" w:hAnsi="Comic Sans MS"/>
        </w:rPr>
        <w:t xml:space="preserve">children’s </w:t>
      </w:r>
      <w:r w:rsidR="005E2A24" w:rsidRPr="002A7358">
        <w:rPr>
          <w:rFonts w:ascii="Comic Sans MS" w:hAnsi="Comic Sans MS"/>
        </w:rPr>
        <w:t>book has been uploaded that can be read by children and support them with this activity.</w:t>
      </w:r>
    </w:p>
    <w:p w:rsidR="00985704" w:rsidRPr="008A1EF2" w:rsidRDefault="00985704" w:rsidP="00985704">
      <w:pPr>
        <w:rPr>
          <w:rFonts w:ascii="Comic Sans MS" w:hAnsi="Comic Sans MS"/>
        </w:rPr>
      </w:pPr>
      <w:r>
        <w:rPr>
          <w:rFonts w:ascii="Comic Sans MS" w:hAnsi="Comic Sans MS"/>
        </w:rPr>
        <w:t>Support with activity</w:t>
      </w:r>
      <w:r w:rsidRPr="008A1EF2">
        <w:rPr>
          <w:rFonts w:ascii="Comic Sans MS" w:hAnsi="Comic Sans MS"/>
        </w:rPr>
        <w:t>:</w:t>
      </w:r>
    </w:p>
    <w:p w:rsidR="00985704" w:rsidRDefault="00985704" w:rsidP="00985704">
      <w:pPr>
        <w:pStyle w:val="ListParagraph"/>
        <w:numPr>
          <w:ilvl w:val="0"/>
          <w:numId w:val="2"/>
        </w:numPr>
        <w:rPr>
          <w:rFonts w:ascii="Comic Sans MS" w:hAnsi="Comic Sans MS"/>
        </w:rPr>
      </w:pPr>
      <w:r>
        <w:rPr>
          <w:rFonts w:ascii="Comic Sans MS" w:hAnsi="Comic Sans MS"/>
        </w:rPr>
        <w:t>If you are unable to grow a new plant at home, alternatively your child could be in charge of looking after a plant you already own making sure it is watered and has enough sunlight.</w:t>
      </w:r>
    </w:p>
    <w:p w:rsidR="00985704" w:rsidRPr="00410428" w:rsidRDefault="00985704" w:rsidP="0007640F">
      <w:pPr>
        <w:pStyle w:val="ListParagraph"/>
        <w:numPr>
          <w:ilvl w:val="0"/>
          <w:numId w:val="2"/>
        </w:numPr>
        <w:rPr>
          <w:rFonts w:ascii="Comic Sans MS" w:hAnsi="Comic Sans MS"/>
        </w:rPr>
      </w:pPr>
      <w:r>
        <w:rPr>
          <w:rFonts w:ascii="Comic Sans MS" w:hAnsi="Comic Sans MS"/>
        </w:rPr>
        <w:t>Alternatively this online resource supports children in understanding what plants need to grow through a game.</w:t>
      </w:r>
      <w:r w:rsidRPr="00985704">
        <w:t xml:space="preserve"> </w:t>
      </w:r>
      <w:hyperlink r:id="rId11" w:history="1">
        <w:r w:rsidRPr="006A2196">
          <w:rPr>
            <w:rStyle w:val="Hyperlink"/>
            <w:rFonts w:ascii="Comic Sans MS" w:hAnsi="Comic Sans MS"/>
          </w:rPr>
          <w:t>http://resources.hwb.wales.gov.uk/VTC/plants_light_water_to_grow/eng/Introduction/default.htm</w:t>
        </w:r>
      </w:hyperlink>
    </w:p>
    <w:p w:rsidR="00A30724" w:rsidRPr="002A7358" w:rsidRDefault="00A30724" w:rsidP="00A30724">
      <w:pPr>
        <w:shd w:val="clear" w:color="auto" w:fill="FFFFFF"/>
        <w:spacing w:after="75" w:line="240" w:lineRule="auto"/>
        <w:rPr>
          <w:rFonts w:ascii="Comic Sans MS" w:eastAsia="Times New Roman" w:hAnsi="Comic Sans MS" w:cs="Arial"/>
          <w:color w:val="0B0C0C"/>
          <w:lang w:eastAsia="en-GB"/>
        </w:rPr>
      </w:pPr>
    </w:p>
    <w:p w:rsidR="00A30724" w:rsidRPr="002A7358" w:rsidRDefault="00A30724" w:rsidP="00A30724">
      <w:pPr>
        <w:shd w:val="clear" w:color="auto" w:fill="FFFFFF"/>
        <w:spacing w:after="75" w:line="240" w:lineRule="auto"/>
        <w:rPr>
          <w:rFonts w:ascii="Comic Sans MS" w:eastAsia="Times New Roman" w:hAnsi="Comic Sans MS" w:cs="Arial"/>
          <w:b/>
          <w:color w:val="0B0C0C"/>
          <w:lang w:eastAsia="en-GB"/>
        </w:rPr>
      </w:pPr>
      <w:r w:rsidRPr="002A7358">
        <w:rPr>
          <w:rFonts w:ascii="Comic Sans MS" w:eastAsia="Times New Roman" w:hAnsi="Comic Sans MS" w:cs="Arial"/>
          <w:b/>
          <w:color w:val="0B0C0C"/>
          <w:lang w:eastAsia="en-GB"/>
        </w:rPr>
        <w:t>KS1 Art:</w:t>
      </w:r>
    </w:p>
    <w:p w:rsidR="00A30724" w:rsidRPr="002A7358" w:rsidRDefault="00A30724" w:rsidP="00A30724">
      <w:pPr>
        <w:pStyle w:val="ListParagraph"/>
        <w:numPr>
          <w:ilvl w:val="0"/>
          <w:numId w:val="4"/>
        </w:numPr>
        <w:shd w:val="clear" w:color="auto" w:fill="FFFFFF"/>
        <w:spacing w:after="75" w:line="240" w:lineRule="auto"/>
        <w:rPr>
          <w:rFonts w:ascii="Comic Sans MS" w:eastAsia="Times New Roman" w:hAnsi="Comic Sans MS" w:cs="Arial"/>
          <w:color w:val="0B0C0C"/>
          <w:lang w:eastAsia="en-GB"/>
        </w:rPr>
      </w:pPr>
      <w:proofErr w:type="gramStart"/>
      <w:r w:rsidRPr="002A7358">
        <w:rPr>
          <w:rFonts w:ascii="Comic Sans MS" w:hAnsi="Comic Sans MS"/>
        </w:rPr>
        <w:t>learn</w:t>
      </w:r>
      <w:proofErr w:type="gramEnd"/>
      <w:r w:rsidRPr="002A7358">
        <w:rPr>
          <w:rFonts w:ascii="Comic Sans MS" w:hAnsi="Comic Sans MS"/>
        </w:rPr>
        <w:t xml:space="preserve"> about the work of a range of artists, craft makers and designers, describing the differences and similarities between different practices and disciplines, and making links to their own work.</w:t>
      </w:r>
    </w:p>
    <w:p w:rsidR="005E2A24" w:rsidRPr="002A7358" w:rsidRDefault="00985704" w:rsidP="0007640F">
      <w:pPr>
        <w:shd w:val="clear" w:color="auto" w:fill="FFFFFF"/>
        <w:spacing w:after="75" w:line="240" w:lineRule="auto"/>
        <w:ind w:left="360"/>
        <w:rPr>
          <w:rFonts w:ascii="Comic Sans MS" w:eastAsia="Times New Roman" w:hAnsi="Comic Sans MS" w:cs="Arial"/>
          <w:color w:val="0B0C0C"/>
          <w:lang w:eastAsia="en-GB"/>
        </w:rPr>
      </w:pPr>
      <w:r>
        <w:rPr>
          <w:rFonts w:ascii="Comic Sans MS" w:eastAsia="Times New Roman" w:hAnsi="Comic Sans MS" w:cs="Arial"/>
          <w:color w:val="0B0C0C"/>
          <w:lang w:eastAsia="en-GB"/>
        </w:rPr>
        <w:t>Activity: C</w:t>
      </w:r>
      <w:r w:rsidR="0007640F" w:rsidRPr="002A7358">
        <w:rPr>
          <w:rFonts w:ascii="Comic Sans MS" w:eastAsia="Times New Roman" w:hAnsi="Comic Sans MS" w:cs="Arial"/>
          <w:color w:val="0B0C0C"/>
          <w:lang w:eastAsia="en-GB"/>
        </w:rPr>
        <w:t xml:space="preserve">ompare art by Georgia O’Keefe (Hibiscus with </w:t>
      </w:r>
      <w:proofErr w:type="spellStart"/>
      <w:r w:rsidR="0007640F" w:rsidRPr="002A7358">
        <w:rPr>
          <w:rFonts w:ascii="Comic Sans MS" w:eastAsia="Times New Roman" w:hAnsi="Comic Sans MS" w:cs="Arial"/>
          <w:color w:val="0B0C0C"/>
          <w:lang w:eastAsia="en-GB"/>
        </w:rPr>
        <w:t>Plumeria</w:t>
      </w:r>
      <w:proofErr w:type="spellEnd"/>
      <w:r w:rsidR="0007640F" w:rsidRPr="002A7358">
        <w:rPr>
          <w:rFonts w:ascii="Comic Sans MS" w:eastAsia="Times New Roman" w:hAnsi="Comic Sans MS" w:cs="Arial"/>
          <w:color w:val="0B0C0C"/>
          <w:lang w:eastAsia="en-GB"/>
        </w:rPr>
        <w:t xml:space="preserve">) and Claude Monet </w:t>
      </w:r>
      <w:r w:rsidR="005E2A24" w:rsidRPr="002A7358">
        <w:rPr>
          <w:rFonts w:ascii="Comic Sans MS" w:eastAsia="Times New Roman" w:hAnsi="Comic Sans MS" w:cs="Arial"/>
          <w:color w:val="0B0C0C"/>
          <w:lang w:eastAsia="en-GB"/>
        </w:rPr>
        <w:t xml:space="preserve">(Water Lilies 1916) </w:t>
      </w:r>
      <w:r w:rsidR="0007640F" w:rsidRPr="002A7358">
        <w:rPr>
          <w:rFonts w:ascii="Comic Sans MS" w:eastAsia="Times New Roman" w:hAnsi="Comic Sans MS" w:cs="Arial"/>
          <w:color w:val="0B0C0C"/>
          <w:lang w:eastAsia="en-GB"/>
        </w:rPr>
        <w:t>depicting flowers.</w:t>
      </w:r>
      <w:r w:rsidR="005E2A24" w:rsidRPr="002A7358">
        <w:rPr>
          <w:rFonts w:ascii="Comic Sans MS" w:eastAsia="Times New Roman" w:hAnsi="Comic Sans MS" w:cs="Arial"/>
          <w:color w:val="0B0C0C"/>
          <w:lang w:eastAsia="en-GB"/>
        </w:rPr>
        <w:t xml:space="preserve"> </w:t>
      </w:r>
    </w:p>
    <w:p w:rsidR="0007640F" w:rsidRPr="002A7358" w:rsidRDefault="005E2A24" w:rsidP="0007640F">
      <w:pPr>
        <w:shd w:val="clear" w:color="auto" w:fill="FFFFFF"/>
        <w:spacing w:after="75" w:line="240" w:lineRule="auto"/>
        <w:ind w:left="360"/>
        <w:rPr>
          <w:rFonts w:ascii="Comic Sans MS" w:eastAsia="Times New Roman" w:hAnsi="Comic Sans MS" w:cs="Arial"/>
          <w:color w:val="0B0C0C"/>
          <w:lang w:eastAsia="en-GB"/>
        </w:rPr>
      </w:pPr>
      <w:r w:rsidRPr="002A7358">
        <w:rPr>
          <w:rFonts w:ascii="Comic Sans MS" w:eastAsia="Times New Roman" w:hAnsi="Comic Sans MS" w:cs="Arial"/>
          <w:color w:val="0B0C0C"/>
          <w:lang w:eastAsia="en-GB"/>
        </w:rPr>
        <w:t>Questions to ask - What is the same? What is different? What materials do you think the artist used and why? Which one do you like best and why?</w:t>
      </w:r>
    </w:p>
    <w:p w:rsidR="005E2A24" w:rsidRDefault="005E2A24" w:rsidP="0007640F">
      <w:pPr>
        <w:shd w:val="clear" w:color="auto" w:fill="FFFFFF"/>
        <w:spacing w:after="75" w:line="240" w:lineRule="auto"/>
        <w:ind w:left="360"/>
        <w:rPr>
          <w:rFonts w:ascii="Comic Sans MS" w:eastAsia="Times New Roman" w:hAnsi="Comic Sans MS" w:cs="Arial"/>
          <w:color w:val="0B0C0C"/>
          <w:lang w:eastAsia="en-GB"/>
        </w:rPr>
      </w:pPr>
      <w:r w:rsidRPr="002A7358">
        <w:rPr>
          <w:rFonts w:ascii="Comic Sans MS" w:eastAsia="Times New Roman" w:hAnsi="Comic Sans MS" w:cs="Arial"/>
          <w:color w:val="0B0C0C"/>
          <w:lang w:eastAsia="en-GB"/>
        </w:rPr>
        <w:t>Recreate your favourite piece or create a new piece inspired by your favourite one.</w:t>
      </w:r>
    </w:p>
    <w:p w:rsidR="00985704" w:rsidRPr="008A1EF2" w:rsidRDefault="00985704" w:rsidP="00985704">
      <w:pPr>
        <w:rPr>
          <w:rFonts w:ascii="Comic Sans MS" w:hAnsi="Comic Sans MS"/>
        </w:rPr>
      </w:pPr>
      <w:r>
        <w:rPr>
          <w:rFonts w:ascii="Comic Sans MS" w:hAnsi="Comic Sans MS"/>
        </w:rPr>
        <w:t>Support with activity</w:t>
      </w:r>
      <w:r w:rsidRPr="008A1EF2">
        <w:rPr>
          <w:rFonts w:ascii="Comic Sans MS" w:hAnsi="Comic Sans MS"/>
        </w:rPr>
        <w:t>:</w:t>
      </w:r>
    </w:p>
    <w:p w:rsidR="00985704" w:rsidRDefault="00985704" w:rsidP="00985704">
      <w:pPr>
        <w:pStyle w:val="ListParagraph"/>
        <w:numPr>
          <w:ilvl w:val="0"/>
          <w:numId w:val="2"/>
        </w:numPr>
        <w:rPr>
          <w:rFonts w:ascii="Comic Sans MS" w:hAnsi="Comic Sans MS"/>
        </w:rPr>
      </w:pPr>
      <w:r>
        <w:rPr>
          <w:rFonts w:ascii="Comic Sans MS" w:hAnsi="Comic Sans MS"/>
        </w:rPr>
        <w:t>This activity is directly linked to our topic in Science. If your child is disinterested in the artwork below, it is absolutely fine for them to compare two other, unrelated pieces of artwork</w:t>
      </w:r>
      <w:r w:rsidR="00F731CC">
        <w:rPr>
          <w:rFonts w:ascii="Comic Sans MS" w:hAnsi="Comic Sans MS"/>
        </w:rPr>
        <w:t>. Use the virtual tour of the National Gallery to choose.</w:t>
      </w:r>
    </w:p>
    <w:p w:rsidR="00F731CC" w:rsidRDefault="003377A3" w:rsidP="00F731CC">
      <w:pPr>
        <w:pStyle w:val="ListParagraph"/>
        <w:rPr>
          <w:rFonts w:ascii="Comic Sans MS" w:hAnsi="Comic Sans MS"/>
        </w:rPr>
      </w:pPr>
      <w:hyperlink r:id="rId12" w:history="1">
        <w:r w:rsidR="00F731CC" w:rsidRPr="006A2196">
          <w:rPr>
            <w:rStyle w:val="Hyperlink"/>
            <w:rFonts w:ascii="Comic Sans MS" w:hAnsi="Comic Sans MS"/>
          </w:rPr>
          <w:t>https://www.nationalgallery.org.uk/visiting/virtual-tours</w:t>
        </w:r>
      </w:hyperlink>
    </w:p>
    <w:p w:rsidR="00F731CC" w:rsidRDefault="00F731CC" w:rsidP="00F731CC">
      <w:pPr>
        <w:pStyle w:val="ListParagraph"/>
        <w:rPr>
          <w:rFonts w:ascii="Comic Sans MS" w:hAnsi="Comic Sans MS"/>
        </w:rPr>
      </w:pPr>
    </w:p>
    <w:p w:rsidR="00985704" w:rsidRPr="002A7358" w:rsidRDefault="00985704" w:rsidP="0007640F">
      <w:pPr>
        <w:shd w:val="clear" w:color="auto" w:fill="FFFFFF"/>
        <w:spacing w:after="75" w:line="240" w:lineRule="auto"/>
        <w:ind w:left="360"/>
        <w:rPr>
          <w:rFonts w:ascii="Comic Sans MS" w:eastAsia="Times New Roman" w:hAnsi="Comic Sans MS" w:cs="Arial"/>
          <w:color w:val="0B0C0C"/>
          <w:lang w:eastAsia="en-GB"/>
        </w:rPr>
      </w:pPr>
    </w:p>
    <w:p w:rsidR="0007640F" w:rsidRPr="002A7358" w:rsidRDefault="0007640F" w:rsidP="0007640F">
      <w:pPr>
        <w:shd w:val="clear" w:color="auto" w:fill="FFFFFF"/>
        <w:spacing w:after="75" w:line="240" w:lineRule="auto"/>
        <w:ind w:left="360"/>
        <w:rPr>
          <w:rFonts w:ascii="Comic Sans MS" w:eastAsia="Times New Roman" w:hAnsi="Comic Sans MS" w:cs="Arial"/>
          <w:color w:val="0B0C0C"/>
          <w:lang w:eastAsia="en-GB"/>
        </w:rPr>
      </w:pPr>
      <w:r w:rsidRPr="002A7358">
        <w:rPr>
          <w:noProof/>
          <w:lang w:eastAsia="en-GB"/>
        </w:rPr>
        <w:drawing>
          <wp:inline distT="0" distB="0" distL="0" distR="0" wp14:anchorId="39AB27EC" wp14:editId="762752D6">
            <wp:extent cx="3202802" cy="4329629"/>
            <wp:effectExtent l="0" t="0" r="0" b="0"/>
            <wp:docPr id="1" name="Picture 1" descr="Image result for hibiscus with plum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ibiscus with plumer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20887" cy="4354077"/>
                    </a:xfrm>
                    <a:prstGeom prst="rect">
                      <a:avLst/>
                    </a:prstGeom>
                    <a:noFill/>
                    <a:ln>
                      <a:noFill/>
                    </a:ln>
                  </pic:spPr>
                </pic:pic>
              </a:graphicData>
            </a:graphic>
          </wp:inline>
        </w:drawing>
      </w:r>
      <w:r w:rsidR="005E2A24" w:rsidRPr="002A7358">
        <w:rPr>
          <w:rFonts w:ascii="Comic Sans MS" w:eastAsia="Times New Roman" w:hAnsi="Comic Sans MS" w:cs="Arial"/>
          <w:color w:val="0B0C0C"/>
          <w:lang w:eastAsia="en-GB"/>
        </w:rPr>
        <w:tab/>
      </w:r>
      <w:r w:rsidR="005E2A24" w:rsidRPr="002A7358">
        <w:rPr>
          <w:noProof/>
          <w:lang w:eastAsia="en-GB"/>
        </w:rPr>
        <w:drawing>
          <wp:inline distT="0" distB="0" distL="0" distR="0" wp14:anchorId="5DA1CE3B" wp14:editId="23719C41">
            <wp:extent cx="2930510" cy="4307596"/>
            <wp:effectExtent l="0" t="0" r="3810" b="0"/>
            <wp:docPr id="2" name="Picture 2" descr="Image result for claude monet water l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aude monet water lili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4692" cy="4313744"/>
                    </a:xfrm>
                    <a:prstGeom prst="rect">
                      <a:avLst/>
                    </a:prstGeom>
                    <a:noFill/>
                    <a:ln>
                      <a:noFill/>
                    </a:ln>
                  </pic:spPr>
                </pic:pic>
              </a:graphicData>
            </a:graphic>
          </wp:inline>
        </w:drawing>
      </w:r>
      <w:bookmarkStart w:id="0" w:name="_GoBack"/>
      <w:bookmarkEnd w:id="0"/>
    </w:p>
    <w:p w:rsidR="004C1F48" w:rsidRPr="002A7358" w:rsidRDefault="004C1F48" w:rsidP="00E77641">
      <w:pPr>
        <w:shd w:val="clear" w:color="auto" w:fill="FFFFFF"/>
        <w:spacing w:after="75" w:line="240" w:lineRule="auto"/>
        <w:rPr>
          <w:rFonts w:ascii="Comic Sans MS" w:eastAsia="Times New Roman" w:hAnsi="Comic Sans MS" w:cs="Arial"/>
          <w:color w:val="0B0C0C"/>
          <w:lang w:eastAsia="en-GB"/>
        </w:rPr>
      </w:pPr>
    </w:p>
    <w:p w:rsidR="00E77641" w:rsidRPr="002A7358" w:rsidRDefault="00E77641" w:rsidP="00E77641">
      <w:pPr>
        <w:shd w:val="clear" w:color="auto" w:fill="FFFFFF"/>
        <w:spacing w:after="75" w:line="240" w:lineRule="auto"/>
        <w:rPr>
          <w:rFonts w:ascii="Comic Sans MS" w:eastAsia="Times New Roman" w:hAnsi="Comic Sans MS" w:cs="Arial"/>
          <w:color w:val="0B0C0C"/>
          <w:lang w:eastAsia="en-GB"/>
        </w:rPr>
      </w:pPr>
    </w:p>
    <w:p w:rsidR="00CE6A63" w:rsidRPr="002A7358" w:rsidRDefault="00CE6A63" w:rsidP="00CE6A63">
      <w:pPr>
        <w:rPr>
          <w:rFonts w:ascii="Comic Sans MS" w:hAnsi="Comic Sans MS"/>
        </w:rPr>
      </w:pPr>
    </w:p>
    <w:sectPr w:rsidR="00CE6A63" w:rsidRPr="002A7358" w:rsidSect="00FA1E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7588E"/>
    <w:multiLevelType w:val="multilevel"/>
    <w:tmpl w:val="3480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E36DE2"/>
    <w:multiLevelType w:val="hybridMultilevel"/>
    <w:tmpl w:val="9BA2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7D7AA9"/>
    <w:multiLevelType w:val="hybridMultilevel"/>
    <w:tmpl w:val="134E0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6F4058"/>
    <w:multiLevelType w:val="hybridMultilevel"/>
    <w:tmpl w:val="48C8B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408"/>
    <w:rsid w:val="0007640F"/>
    <w:rsid w:val="000B5036"/>
    <w:rsid w:val="00262BC4"/>
    <w:rsid w:val="002A7358"/>
    <w:rsid w:val="002E093E"/>
    <w:rsid w:val="003377A3"/>
    <w:rsid w:val="00410428"/>
    <w:rsid w:val="004C1F48"/>
    <w:rsid w:val="00504474"/>
    <w:rsid w:val="005E2A24"/>
    <w:rsid w:val="00632E24"/>
    <w:rsid w:val="00860F7B"/>
    <w:rsid w:val="008A1EF2"/>
    <w:rsid w:val="00965586"/>
    <w:rsid w:val="00985704"/>
    <w:rsid w:val="009A3F7F"/>
    <w:rsid w:val="00A03854"/>
    <w:rsid w:val="00A30724"/>
    <w:rsid w:val="00A52E7F"/>
    <w:rsid w:val="00C12408"/>
    <w:rsid w:val="00CE6A63"/>
    <w:rsid w:val="00CF23CE"/>
    <w:rsid w:val="00D63C60"/>
    <w:rsid w:val="00E77641"/>
    <w:rsid w:val="00ED0EA1"/>
    <w:rsid w:val="00F47DF6"/>
    <w:rsid w:val="00F5329F"/>
    <w:rsid w:val="00F731CC"/>
    <w:rsid w:val="00FA1E64"/>
    <w:rsid w:val="00FD3403"/>
    <w:rsid w:val="00FF3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408"/>
    <w:rPr>
      <w:color w:val="0000FF" w:themeColor="hyperlink"/>
      <w:u w:val="single"/>
    </w:rPr>
  </w:style>
  <w:style w:type="table" w:styleId="TableGrid">
    <w:name w:val="Table Grid"/>
    <w:basedOn w:val="TableNormal"/>
    <w:uiPriority w:val="59"/>
    <w:rsid w:val="00C12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12408"/>
    <w:rPr>
      <w:i/>
      <w:iCs/>
    </w:rPr>
  </w:style>
  <w:style w:type="paragraph" w:styleId="BalloonText">
    <w:name w:val="Balloon Text"/>
    <w:basedOn w:val="Normal"/>
    <w:link w:val="BalloonTextChar"/>
    <w:uiPriority w:val="99"/>
    <w:semiHidden/>
    <w:unhideWhenUsed/>
    <w:rsid w:val="00C12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408"/>
    <w:rPr>
      <w:rFonts w:ascii="Tahoma" w:hAnsi="Tahoma" w:cs="Tahoma"/>
      <w:sz w:val="16"/>
      <w:szCs w:val="16"/>
    </w:rPr>
  </w:style>
  <w:style w:type="paragraph" w:styleId="ListParagraph">
    <w:name w:val="List Paragraph"/>
    <w:basedOn w:val="Normal"/>
    <w:uiPriority w:val="34"/>
    <w:qFormat/>
    <w:rsid w:val="00FA1E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408"/>
    <w:rPr>
      <w:color w:val="0000FF" w:themeColor="hyperlink"/>
      <w:u w:val="single"/>
    </w:rPr>
  </w:style>
  <w:style w:type="table" w:styleId="TableGrid">
    <w:name w:val="Table Grid"/>
    <w:basedOn w:val="TableNormal"/>
    <w:uiPriority w:val="59"/>
    <w:rsid w:val="00C12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12408"/>
    <w:rPr>
      <w:i/>
      <w:iCs/>
    </w:rPr>
  </w:style>
  <w:style w:type="paragraph" w:styleId="BalloonText">
    <w:name w:val="Balloon Text"/>
    <w:basedOn w:val="Normal"/>
    <w:link w:val="BalloonTextChar"/>
    <w:uiPriority w:val="99"/>
    <w:semiHidden/>
    <w:unhideWhenUsed/>
    <w:rsid w:val="00C12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408"/>
    <w:rPr>
      <w:rFonts w:ascii="Tahoma" w:hAnsi="Tahoma" w:cs="Tahoma"/>
      <w:sz w:val="16"/>
      <w:szCs w:val="16"/>
    </w:rPr>
  </w:style>
  <w:style w:type="paragraph" w:styleId="ListParagraph">
    <w:name w:val="List Paragraph"/>
    <w:basedOn w:val="Normal"/>
    <w:uiPriority w:val="34"/>
    <w:qFormat/>
    <w:rsid w:val="00FA1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39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tgames.com/mobilePage/mostlyPostie/index.html"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www.teacherled.com/iresources/scales/mass/" TargetMode="External"/><Relationship Id="rId12" Type="http://schemas.openxmlformats.org/officeDocument/2006/relationships/hyperlink" Target="https://www.nationalgallery.org.uk/visiting/virtual-tou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opmarks.co.uk/maths-games/measuring-in-cm" TargetMode="External"/><Relationship Id="rId11" Type="http://schemas.openxmlformats.org/officeDocument/2006/relationships/hyperlink" Target="http://resources.hwb.wales.gov.uk/VTC/plants_light_water_to_grow/eng/Introduction/defaul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ctgames.com/mobilePage/capacity/index.html" TargetMode="External"/><Relationship Id="rId4" Type="http://schemas.openxmlformats.org/officeDocument/2006/relationships/settings" Target="settings.xml"/><Relationship Id="rId9" Type="http://schemas.openxmlformats.org/officeDocument/2006/relationships/hyperlink" Target="https://www.teacherled.com/iresources/scales/temperature/"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9B452E28</Template>
  <TotalTime>68</TotalTime>
  <Pages>4</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EKelly</dc:creator>
  <cp:lastModifiedBy>Kelly, Ellise</cp:lastModifiedBy>
  <cp:revision>9</cp:revision>
  <dcterms:created xsi:type="dcterms:W3CDTF">2020-03-20T14:12:00Z</dcterms:created>
  <dcterms:modified xsi:type="dcterms:W3CDTF">2020-03-30T07:25:00Z</dcterms:modified>
</cp:coreProperties>
</file>